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постановлению </w:t>
      </w:r>
      <w:r>
        <w:rPr>
          <w:rFonts w:ascii="Times New Roman" w:hAnsi="Times New Roman"/>
          <w:b w:val="1"/>
          <w:sz w:val="28"/>
        </w:rPr>
        <w:t xml:space="preserve">Балейского </w:t>
      </w:r>
      <w:r>
        <w:rPr>
          <w:rFonts w:ascii="Times New Roman" w:hAnsi="Times New Roman"/>
          <w:b w:val="1"/>
          <w:sz w:val="28"/>
        </w:rPr>
        <w:t>межрайонного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прокурора юридическое лицо привлечено к административной ответственности</w:t>
      </w:r>
    </w:p>
    <w:p w14:paraId="02000000">
      <w:pPr>
        <w:widowControl w:val="1"/>
        <w:spacing w:after="0"/>
        <w:ind w:firstLine="680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Балейская</w:t>
      </w:r>
      <w:r>
        <w:rPr>
          <w:rFonts w:ascii="Times New Roman" w:hAnsi="Times New Roman"/>
          <w:sz w:val="28"/>
        </w:rPr>
        <w:t xml:space="preserve"> межрайонная прокуратура </w:t>
      </w:r>
      <w:r>
        <w:rPr>
          <w:rFonts w:ascii="Times New Roman" w:hAnsi="Times New Roman"/>
          <w:sz w:val="28"/>
        </w:rPr>
        <w:t xml:space="preserve">по поручению прокуратуры Забайкальского края </w:t>
      </w:r>
      <w:r>
        <w:rPr>
          <w:rFonts w:ascii="Times New Roman" w:hAnsi="Times New Roman"/>
          <w:sz w:val="28"/>
        </w:rPr>
        <w:t>провела проверку исполнения на территории округа законодательства о занятости населения.</w:t>
      </w:r>
    </w:p>
    <w:p w14:paraId="04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Действующим законодательством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работодателя </w:t>
      </w:r>
      <w:r>
        <w:rPr>
          <w:rFonts w:ascii="Times New Roman" w:hAnsi="Times New Roman"/>
          <w:sz w:val="28"/>
        </w:rPr>
        <w:t xml:space="preserve">возложена </w:t>
      </w:r>
      <w:r>
        <w:rPr>
          <w:rFonts w:ascii="Times New Roman" w:hAnsi="Times New Roman"/>
          <w:sz w:val="28"/>
        </w:rPr>
        <w:t xml:space="preserve">обязанность </w:t>
      </w:r>
      <w:r>
        <w:rPr>
          <w:rFonts w:ascii="Times New Roman" w:hAnsi="Times New Roman"/>
          <w:sz w:val="28"/>
        </w:rPr>
        <w:t>предоставлять</w:t>
      </w:r>
      <w:r>
        <w:rPr>
          <w:rFonts w:ascii="Times New Roman" w:hAnsi="Times New Roman"/>
          <w:sz w:val="28"/>
        </w:rPr>
        <w:t xml:space="preserve"> в органы службы занятости информацию </w:t>
      </w:r>
      <w:r>
        <w:rPr>
          <w:rFonts w:ascii="Times New Roman" w:hAnsi="Times New Roman"/>
          <w:sz w:val="28"/>
        </w:rPr>
        <w:t xml:space="preserve">о наличии свободных рабочих мест и вакантных должностей, а также </w:t>
      </w:r>
      <w:r>
        <w:rPr>
          <w:rFonts w:ascii="Times New Roman" w:hAnsi="Times New Roman"/>
          <w:sz w:val="28"/>
        </w:rPr>
        <w:t>размещать её</w:t>
      </w:r>
      <w:r>
        <w:rPr>
          <w:rFonts w:ascii="Times New Roman" w:hAnsi="Times New Roman"/>
          <w:sz w:val="28"/>
        </w:rPr>
        <w:t xml:space="preserve"> на единой циф</w:t>
      </w:r>
      <w:r>
        <w:rPr>
          <w:rFonts w:ascii="Times New Roman" w:hAnsi="Times New Roman"/>
          <w:sz w:val="28"/>
        </w:rPr>
        <w:t>ровой платформе «Работа России».</w:t>
      </w:r>
    </w:p>
    <w:p w14:paraId="05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установлено, что обществом с ограниченной ответственностью «Балейдрагмет» </w:t>
      </w:r>
      <w:r>
        <w:rPr>
          <w:rFonts w:ascii="Times New Roman" w:hAnsi="Times New Roman"/>
          <w:sz w:val="28"/>
        </w:rPr>
        <w:t>посредством социальной сети «Одноклассники» размещены сведения о вакантной должности бухгалтера. Вместе с тем на Едином цифровом портале «Работа Рос</w:t>
      </w:r>
      <w:r>
        <w:rPr>
          <w:rFonts w:ascii="Times New Roman" w:hAnsi="Times New Roman"/>
          <w:sz w:val="28"/>
        </w:rPr>
        <w:t xml:space="preserve">сии» такие сведения не опубликованы, в </w:t>
      </w:r>
      <w:r>
        <w:rPr>
          <w:rFonts w:ascii="Times New Roman" w:hAnsi="Times New Roman"/>
          <w:sz w:val="28"/>
        </w:rPr>
        <w:t>Балейский</w:t>
      </w:r>
      <w:r>
        <w:rPr>
          <w:rFonts w:ascii="Times New Roman" w:hAnsi="Times New Roman"/>
          <w:sz w:val="28"/>
        </w:rPr>
        <w:t xml:space="preserve"> отдел ГКУ «КЦЗН» не направлены.</w:t>
      </w:r>
    </w:p>
    <w:p w14:paraId="06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межрайонным прокурором в отношении данного общества вынесено постановление о возбуждении дела об административном правонарушении, предусмотренном ст.19.7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КоАП</w:t>
      </w:r>
      <w:r>
        <w:rPr>
          <w:rFonts w:ascii="Times New Roman" w:hAnsi="Times New Roman"/>
          <w:sz w:val="28"/>
        </w:rPr>
        <w:t xml:space="preserve"> РФ (непредставление сведений (информации).</w:t>
      </w:r>
    </w:p>
    <w:p w14:paraId="07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постановлению прокурора мировой судья судебного участка №60 Балейского судебного района Забайкальского края 15.05.2026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привлек </w:t>
      </w:r>
      <w:r>
        <w:rPr>
          <w:rFonts w:ascii="Times New Roman" w:hAnsi="Times New Roman"/>
          <w:sz w:val="28"/>
        </w:rPr>
        <w:t>юридическое лицо к административной ответственности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1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>Судебное решение вступило в законную силу.</w:t>
      </w:r>
    </w:p>
    <w:p w14:paraId="09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</w:p>
    <w:p w14:paraId="0A000000">
      <w:pPr>
        <w:widowControl w:val="1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предоставил помощник Балейского межрайонного прокурора </w:t>
      </w:r>
      <w:r>
        <w:rPr>
          <w:rFonts w:ascii="Times New Roman" w:hAnsi="Times New Roman"/>
          <w:sz w:val="28"/>
        </w:rPr>
        <w:t>Козак</w:t>
      </w:r>
      <w:r>
        <w:rPr>
          <w:rFonts w:ascii="Times New Roman" w:hAnsi="Times New Roman"/>
          <w:sz w:val="28"/>
        </w:rPr>
        <w:t xml:space="preserve"> М.В.</w:t>
      </w:r>
    </w:p>
    <w:p w14:paraId="0B000000">
      <w:pPr>
        <w:widowControl w:val="1"/>
        <w:ind w:firstLine="68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1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toc 5"/>
    <w:next w:val="Style_1"/>
    <w:link w:val="Style_20_ch"/>
    <w:uiPriority w:val="39"/>
    <w:pPr>
      <w:widowControl w:val="1"/>
      <w:ind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2026-05-28T02:56:00Z</dcterms:created>
  <dcterms:modified xsi:type="dcterms:W3CDTF">2026-06-02T10:56:02Z</dcterms:modified>
</cp:coreProperties>
</file>